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232" w:rsidRDefault="00112CB6">
      <w:pPr>
        <w:pStyle w:val="1"/>
        <w:ind w:left="5400" w:hanging="5684"/>
        <w:rPr>
          <w:szCs w:val="24"/>
        </w:rPr>
      </w:pPr>
      <w:r>
        <w:rPr>
          <w:noProof/>
        </w:rPr>
        <w:drawing>
          <wp:anchor distT="0" distB="0" distL="0" distR="0" simplePos="0" relativeHeight="22" behindDoc="0" locked="0" layoutInCell="0" allowOverlap="1">
            <wp:simplePos x="0" y="0"/>
            <wp:positionH relativeFrom="column">
              <wp:posOffset>2484755</wp:posOffset>
            </wp:positionH>
            <wp:positionV relativeFrom="paragraph">
              <wp:posOffset>-151765</wp:posOffset>
            </wp:positionV>
            <wp:extent cx="986790" cy="904240"/>
            <wp:effectExtent l="0" t="0" r="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232" w:rsidRDefault="006A1232">
      <w:pPr>
        <w:pStyle w:val="1"/>
        <w:ind w:left="5400" w:hanging="5684"/>
        <w:rPr>
          <w:szCs w:val="24"/>
        </w:rPr>
      </w:pPr>
    </w:p>
    <w:p w:rsidR="006A1232" w:rsidRDefault="00112CB6" w:rsidP="00112CB6">
      <w:pPr>
        <w:pStyle w:val="1"/>
        <w:tabs>
          <w:tab w:val="center" w:pos="1565"/>
        </w:tabs>
        <w:ind w:left="5400" w:hanging="5684"/>
        <w:rPr>
          <w:szCs w:val="24"/>
          <w:u w:val="single"/>
        </w:rPr>
      </w:pPr>
      <w:r>
        <w:rPr>
          <w:szCs w:val="24"/>
          <w:u w:val="single"/>
        </w:rPr>
        <w:br/>
      </w:r>
    </w:p>
    <w:p w:rsidR="00112CB6" w:rsidRDefault="00112CB6" w:rsidP="00112CB6">
      <w:pPr>
        <w:pStyle w:val="1"/>
        <w:tabs>
          <w:tab w:val="center" w:pos="1565"/>
        </w:tabs>
        <w:ind w:left="5400" w:hanging="5684"/>
        <w:rPr>
          <w:szCs w:val="24"/>
          <w:u w:val="single"/>
        </w:rPr>
      </w:pPr>
      <w:r>
        <w:rPr>
          <w:szCs w:val="24"/>
        </w:rPr>
        <w:t xml:space="preserve">                    </w:t>
      </w:r>
    </w:p>
    <w:p w:rsidR="00112CB6" w:rsidRDefault="00112CB6" w:rsidP="00112CB6">
      <w:pPr>
        <w:pStyle w:val="1"/>
        <w:tabs>
          <w:tab w:val="center" w:pos="1565"/>
        </w:tabs>
        <w:ind w:left="5400" w:hanging="5684"/>
        <w:rPr>
          <w:szCs w:val="24"/>
          <w:u w:val="single"/>
        </w:rPr>
      </w:pPr>
      <w:r>
        <w:rPr>
          <w:szCs w:val="24"/>
        </w:rPr>
        <w:t xml:space="preserve">                                                              Российская Федерация             </w:t>
      </w:r>
    </w:p>
    <w:p w:rsidR="006A1232" w:rsidRDefault="00112CB6" w:rsidP="00112C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6A1232" w:rsidRDefault="00112CB6">
      <w:pPr>
        <w:pStyle w:val="ConsPlusTitle0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6A1232" w:rsidRDefault="00112CB6">
      <w:pPr>
        <w:pStyle w:val="ConsPlusTitle0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ВЕРХНИЕ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БЕЛОЗЕРКИ</w:t>
      </w:r>
    </w:p>
    <w:p w:rsidR="006A1232" w:rsidRDefault="00112CB6">
      <w:pPr>
        <w:pStyle w:val="ConsPlusTitle0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A1232" w:rsidRDefault="00112CB6">
      <w:pPr>
        <w:pStyle w:val="ConsPlusTitle0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A1232" w:rsidRDefault="006A1232">
      <w:pPr>
        <w:pStyle w:val="ConsPlusTitle0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A1232" w:rsidRDefault="00112C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ПОСТАНОВЛЕНИЕ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 </w:t>
      </w:r>
      <w:r w:rsidR="00F93732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F93732">
        <w:rPr>
          <w:rFonts w:ascii="Times New Roman" w:hAnsi="Times New Roman"/>
          <w:b/>
          <w:sz w:val="24"/>
          <w:szCs w:val="24"/>
        </w:rPr>
        <w:t>проект)</w:t>
      </w:r>
      <w:bookmarkStart w:id="0" w:name="_GoBack"/>
      <w:bookmarkEnd w:id="0"/>
    </w:p>
    <w:p w:rsidR="006A1232" w:rsidRDefault="006A123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1232" w:rsidRDefault="00112CB6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  _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_________года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№  _____                                                                          </w:t>
      </w:r>
    </w:p>
    <w:p w:rsidR="006A1232" w:rsidRDefault="006A12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по предоставлению муниципальной услуги «Выдача разрешений на снос зеленых насаждений </w:t>
      </w:r>
      <w:bookmarkStart w:id="1" w:name="_Hlk4076351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на территории сельского поселения </w:t>
      </w:r>
      <w:r w:rsidR="00F9373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Верхние Белозерки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bookmarkEnd w:id="1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»</w:t>
      </w:r>
    </w:p>
    <w:p w:rsidR="006A1232" w:rsidRDefault="006A123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A1232" w:rsidRDefault="006A123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6A1232" w:rsidRDefault="00112CB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соответствии с </w:t>
      </w:r>
      <w:bookmarkStart w:id="2" w:name="_Hlk4076149"/>
      <w:r>
        <w:rPr>
          <w:rFonts w:ascii="Times New Roman" w:hAnsi="Times New Roman"/>
          <w:sz w:val="24"/>
          <w:szCs w:val="24"/>
        </w:rPr>
        <w:t xml:space="preserve">Федеральным законом </w:t>
      </w:r>
      <w:bookmarkEnd w:id="2"/>
      <w:r>
        <w:rPr>
          <w:rFonts w:ascii="Times New Roman" w:hAnsi="Times New Roman"/>
          <w:sz w:val="24"/>
          <w:szCs w:val="24"/>
        </w:rPr>
        <w:t>от 06.10.2003  № 131-ФЗ «Об общих принципах организации местного самоуправления в Российской Федерации»,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Федеральным законом </w:t>
      </w:r>
      <w:hyperlink r:id="rId6" w:tgtFrame="_blank">
        <w:r>
          <w:rPr>
            <w:rFonts w:ascii="Times New Roman" w:eastAsia="Times New Roman" w:hAnsi="Times New Roman"/>
            <w:sz w:val="24"/>
            <w:szCs w:val="24"/>
            <w:lang w:eastAsia="ru-RU"/>
          </w:rPr>
          <w:t>от 27.07.2010 № 210-ФЗ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</w:t>
      </w:r>
      <w:hyperlink r:id="rId7" w:tgtFrame="_blank">
        <w:r>
          <w:rPr>
            <w:rFonts w:ascii="Times New Roman" w:eastAsia="Times New Roman" w:hAnsi="Times New Roman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Верхние Белозерки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Верхние Белозерки муниципального района Ставропольский Самарской области от 17.10.2018 № 45 </w:t>
      </w:r>
      <w:r>
        <w:rPr>
          <w:rFonts w:ascii="Times New Roman" w:hAnsi="Times New Roman"/>
        </w:rPr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Верхние Белозерки муниципального района Ставропольский Самарской области»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сельского поселения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6A1232" w:rsidRDefault="00112CB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6A1232" w:rsidRDefault="00112CB6">
      <w:pPr>
        <w:pStyle w:val="ae"/>
        <w:shd w:val="clear" w:color="auto" w:fill="FFFFFF"/>
        <w:spacing w:beforeAutospacing="0" w:after="0" w:afterAutospacing="0" w:line="276" w:lineRule="auto"/>
        <w:ind w:firstLine="708"/>
        <w:jc w:val="both"/>
      </w:pPr>
      <w:r>
        <w:t>1. Утвердить административный регламент по предоставлению муниципальной услуги «Выдача разрешений на снос зеленых насаждений</w:t>
      </w:r>
      <w:r>
        <w:rPr>
          <w:bCs/>
          <w:shd w:val="clear" w:color="auto" w:fill="FFFFFF"/>
        </w:rPr>
        <w:t xml:space="preserve"> на территории сельского поселения </w:t>
      </w:r>
      <w:r>
        <w:t xml:space="preserve">Верхние Белозерки </w:t>
      </w:r>
      <w:r>
        <w:rPr>
          <w:bCs/>
          <w:shd w:val="clear" w:color="auto" w:fill="FFFFFF"/>
        </w:rPr>
        <w:t>муниципального района Ставропольский</w:t>
      </w:r>
      <w:r>
        <w:t>» согласно приложению.</w:t>
      </w:r>
    </w:p>
    <w:p w:rsidR="006A1232" w:rsidRDefault="00112CB6">
      <w:pPr>
        <w:jc w:val="both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Style w:val="a6"/>
          <w:rFonts w:ascii="Times New Roman" w:hAnsi="Times New Roman"/>
          <w:i w:val="0"/>
          <w:sz w:val="24"/>
          <w:szCs w:val="24"/>
        </w:rPr>
        <w:t xml:space="preserve">Настоящее постановление подлежит официальному опубликованию </w:t>
      </w:r>
      <w:r>
        <w:rPr>
          <w:rFonts w:ascii="Times New Roman" w:hAnsi="Times New Roman"/>
          <w:color w:val="000000"/>
          <w:sz w:val="24"/>
          <w:szCs w:val="24"/>
        </w:rPr>
        <w:t>в газете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Верхне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Белозерский Вестник» и </w:t>
      </w:r>
      <w:r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</w:t>
      </w:r>
      <w:r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сети «</w:t>
      </w:r>
      <w:proofErr w:type="gramStart"/>
      <w:r>
        <w:rPr>
          <w:rFonts w:ascii="Times New Roman" w:hAnsi="Times New Roman"/>
          <w:sz w:val="24"/>
          <w:szCs w:val="24"/>
        </w:rPr>
        <w:t xml:space="preserve">Интернет»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Pr="00112CB6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belozerki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6A1232" w:rsidRDefault="00112CB6">
      <w:pPr>
        <w:ind w:firstLine="282"/>
        <w:jc w:val="both"/>
        <w:rPr>
          <w:rStyle w:val="a6"/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выполнением настоящего постановления оставляю за собой.</w:t>
      </w:r>
    </w:p>
    <w:p w:rsidR="006A1232" w:rsidRDefault="006A1232">
      <w:pPr>
        <w:pStyle w:val="Style8"/>
        <w:widowControl/>
        <w:spacing w:line="240" w:lineRule="auto"/>
        <w:ind w:left="710" w:firstLine="0"/>
        <w:jc w:val="left"/>
        <w:rPr>
          <w:rStyle w:val="a6"/>
          <w:i w:val="0"/>
        </w:rPr>
      </w:pPr>
    </w:p>
    <w:p w:rsidR="006A1232" w:rsidRDefault="00112CB6">
      <w:pPr>
        <w:pStyle w:val="ConsPlusNormal1"/>
        <w:rPr>
          <w:rStyle w:val="a6"/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Style w:val="a6"/>
          <w:rFonts w:ascii="Times New Roman" w:hAnsi="Times New Roman" w:cs="Times New Roman"/>
          <w:i w:val="0"/>
          <w:sz w:val="24"/>
          <w:szCs w:val="24"/>
        </w:rPr>
        <w:t>И.о</w:t>
      </w:r>
      <w:proofErr w:type="spellEnd"/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. Главы </w:t>
      </w:r>
    </w:p>
    <w:p w:rsidR="006A1232" w:rsidRDefault="00112CB6">
      <w:pPr>
        <w:pStyle w:val="ConsPlusNormal1"/>
        <w:rPr>
          <w:rStyle w:val="a6"/>
          <w:rFonts w:ascii="Times New Roman" w:hAnsi="Times New Roman" w:cs="Times New Roman"/>
          <w:i w:val="0"/>
          <w:sz w:val="24"/>
          <w:szCs w:val="24"/>
        </w:rPr>
      </w:pPr>
      <w:bookmarkStart w:id="3" w:name="_Hlk484176049"/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</w:rPr>
        <w:t>Верхние Белозерки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</w:t>
      </w:r>
      <w:bookmarkEnd w:id="3"/>
      <w:proofErr w:type="spellStart"/>
      <w:r>
        <w:rPr>
          <w:rStyle w:val="a6"/>
          <w:rFonts w:ascii="Times New Roman" w:hAnsi="Times New Roman" w:cs="Times New Roman"/>
          <w:i w:val="0"/>
          <w:sz w:val="24"/>
          <w:szCs w:val="24"/>
        </w:rPr>
        <w:t>А.Н</w:t>
      </w:r>
      <w:proofErr w:type="spellEnd"/>
      <w:r>
        <w:rPr>
          <w:rStyle w:val="a6"/>
          <w:rFonts w:ascii="Times New Roman" w:hAnsi="Times New Roman" w:cs="Times New Roman"/>
          <w:i w:val="0"/>
          <w:sz w:val="24"/>
          <w:szCs w:val="24"/>
        </w:rPr>
        <w:t>. Самойлова</w:t>
      </w:r>
    </w:p>
    <w:p w:rsidR="006A1232" w:rsidRDefault="006A123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1232" w:rsidRDefault="006A12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Приложение</w:t>
      </w:r>
    </w:p>
    <w:p w:rsidR="006A1232" w:rsidRDefault="00112C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к постановлению администрации</w:t>
      </w:r>
    </w:p>
    <w:p w:rsidR="006A1232" w:rsidRDefault="00112C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сельского поселения </w:t>
      </w:r>
      <w:r w:rsidR="00F93732">
        <w:rPr>
          <w:rFonts w:ascii="Times New Roman" w:eastAsia="Times New Roman" w:hAnsi="Times New Roman"/>
          <w:sz w:val="18"/>
          <w:szCs w:val="18"/>
          <w:lang w:eastAsia="ru-RU"/>
        </w:rPr>
        <w:t>Верхние Белозерки</w:t>
      </w:r>
    </w:p>
    <w:p w:rsidR="006A1232" w:rsidRDefault="00112C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муниципального района </w:t>
      </w:r>
    </w:p>
    <w:p w:rsidR="006A1232" w:rsidRDefault="00112C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Ставропольский Самарской области                                                               </w:t>
      </w:r>
    </w:p>
    <w:p w:rsidR="006A1232" w:rsidRDefault="006A12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Административный регламент по предоставлению муниципальной</w:t>
      </w:r>
    </w:p>
    <w:p w:rsidR="006A1232" w:rsidRDefault="00112CB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услуги «Выдача разрешений на снос зеленых насаждений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на территории сельского поселения </w:t>
      </w:r>
      <w:r w:rsidRPr="00112CB6">
        <w:rPr>
          <w:rFonts w:ascii="Times New Roman" w:hAnsi="Times New Roman"/>
          <w:b/>
        </w:rPr>
        <w:t>Верхние Белозерки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муниципального района Ставропольский»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      Общие положения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1.1.Административный регламент предоставления администрацией  сельского поселения </w:t>
      </w:r>
      <w:r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 сельского поселения </w:t>
      </w:r>
      <w:r w:rsidR="005025F0">
        <w:rPr>
          <w:rFonts w:ascii="Times New Roman" w:hAnsi="Times New Roman"/>
        </w:rPr>
        <w:t xml:space="preserve">Верхние Белозерки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 Самарской области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 исполнительной власти,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1.2.Общие сведения о муниципальной услуге.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обеспечение надежности и безопасности функционирования подземных и наземных инженерных сетей, и коммуникаций;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6A1232" w:rsidRDefault="00112CB6">
      <w:pPr>
        <w:spacing w:before="2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соответствии с Решением Собрания представителей сельского поселения </w:t>
      </w:r>
      <w:r w:rsidR="005025F0">
        <w:rPr>
          <w:rFonts w:ascii="Times New Roman" w:hAnsi="Times New Roman"/>
        </w:rPr>
        <w:t xml:space="preserve">Верхние Белозерки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5025F0">
        <w:rPr>
          <w:rStyle w:val="a7"/>
          <w:rFonts w:ascii="Times New Roman" w:hAnsi="Times New Roman"/>
          <w:b w:val="0"/>
          <w:color w:val="000000"/>
          <w:sz w:val="24"/>
          <w:szCs w:val="24"/>
        </w:rPr>
        <w:t>от 07.07.2020 г.   №24</w:t>
      </w:r>
      <w:r>
        <w:rPr>
          <w:rStyle w:val="a7"/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«Об утверждении Норм и правил по </w:t>
      </w:r>
      <w:proofErr w:type="gramStart"/>
      <w:r>
        <w:rPr>
          <w:rFonts w:ascii="Times New Roman" w:hAnsi="Times New Roman"/>
          <w:sz w:val="24"/>
          <w:szCs w:val="24"/>
        </w:rPr>
        <w:t>благоустройству  территории</w:t>
      </w:r>
      <w:proofErr w:type="gram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025F0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 в новой редакции»</w:t>
      </w:r>
      <w:r w:rsidR="005025F0">
        <w:rPr>
          <w:rFonts w:ascii="Times New Roman" w:hAnsi="Times New Roman"/>
          <w:sz w:val="24"/>
          <w:szCs w:val="24"/>
        </w:rPr>
        <w:t xml:space="preserve"> </w:t>
      </w:r>
    </w:p>
    <w:p w:rsidR="006A1232" w:rsidRDefault="00112CB6">
      <w:pPr>
        <w:spacing w:before="280"/>
        <w:jc w:val="both"/>
        <w:rPr>
          <w:b/>
        </w:rPr>
      </w:pPr>
      <w:r>
        <w:rPr>
          <w:rStyle w:val="a7"/>
          <w:b w:val="0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1.3.1. Местонахождение администрации: </w:t>
      </w:r>
      <w:r w:rsidR="005025F0">
        <w:rPr>
          <w:rFonts w:ascii="Times New Roman" w:hAnsi="Times New Roman"/>
          <w:sz w:val="24"/>
          <w:szCs w:val="24"/>
        </w:rPr>
        <w:t>445147</w:t>
      </w:r>
      <w:r>
        <w:rPr>
          <w:rFonts w:ascii="Times New Roman" w:hAnsi="Times New Roman"/>
          <w:sz w:val="24"/>
          <w:szCs w:val="24"/>
        </w:rPr>
        <w:t xml:space="preserve">, Самарская область, </w:t>
      </w:r>
      <w:r w:rsidR="005025F0">
        <w:rPr>
          <w:rFonts w:ascii="Times New Roman" w:hAnsi="Times New Roman"/>
          <w:sz w:val="24"/>
          <w:szCs w:val="24"/>
        </w:rPr>
        <w:t>Ставропольский район, с. Верхние Белозерки, ул. Советская, 8А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 администрации (время местное): </w:t>
      </w:r>
      <w:r w:rsidR="005025F0">
        <w:rPr>
          <w:rFonts w:ascii="Times New Roman" w:hAnsi="Times New Roman"/>
          <w:sz w:val="24"/>
          <w:szCs w:val="24"/>
        </w:rPr>
        <w:t>с 8-00 час. до 16-00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час.,</w:t>
      </w:r>
      <w:proofErr w:type="gramEnd"/>
      <w:r>
        <w:rPr>
          <w:rFonts w:ascii="Times New Roman" w:hAnsi="Times New Roman"/>
          <w:sz w:val="24"/>
          <w:szCs w:val="24"/>
        </w:rPr>
        <w:t xml:space="preserve"> обед с                12-00 час. до 13-00 час . Выходные дни – суббота, воскресенье.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Справочные телефоны администрации: </w:t>
      </w:r>
      <w:r w:rsidR="005025F0">
        <w:rPr>
          <w:rFonts w:ascii="Times New Roman" w:hAnsi="Times New Roman"/>
          <w:bCs/>
          <w:sz w:val="24"/>
          <w:szCs w:val="24"/>
        </w:rPr>
        <w:t>8(8482)230242, 8(8482)230173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администрации:</w:t>
      </w:r>
      <w:bookmarkStart w:id="4" w:name="OLE_LINK1"/>
      <w:r>
        <w:t xml:space="preserve"> </w:t>
      </w:r>
      <w:bookmarkEnd w:id="4"/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 w:rsidR="005025F0"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="005025F0" w:rsidRPr="005025F0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025F0">
        <w:rPr>
          <w:rFonts w:ascii="Times New Roman" w:hAnsi="Times New Roman"/>
          <w:sz w:val="24"/>
          <w:szCs w:val="24"/>
          <w:u w:val="single"/>
          <w:lang w:val="en-US"/>
        </w:rPr>
        <w:t>belozerki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1.3.2. Местонахождение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</w:rPr>
        <w:t xml:space="preserve"> 445011,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Самарская область, г. Тольятти, ул. Карла Маркса, 33Б.</w:t>
      </w:r>
    </w:p>
    <w:p w:rsidR="006A1232" w:rsidRDefault="00112CB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(время местное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):  </w:t>
      </w:r>
      <w:r>
        <w:rPr>
          <w:rFonts w:ascii="Times New Roman" w:hAnsi="Times New Roman"/>
          <w:sz w:val="24"/>
          <w:szCs w:val="24"/>
          <w:shd w:val="clear" w:color="auto" w:fill="E9E9E9"/>
        </w:rPr>
        <w:t>Понедельник</w:t>
      </w:r>
      <w:proofErr w:type="gramEnd"/>
      <w:r>
        <w:rPr>
          <w:rFonts w:ascii="Times New Roman" w:hAnsi="Times New Roman"/>
          <w:sz w:val="24"/>
          <w:szCs w:val="24"/>
          <w:shd w:val="clear" w:color="auto" w:fill="E9E9E9"/>
        </w:rPr>
        <w:t xml:space="preserve"> - Пятница с 08.00 до 17.00 Суббота с 09.00 до 14.00 (по предварительной записи) Воскресенье - выходной</w:t>
      </w:r>
      <w:r>
        <w:rPr>
          <w:rFonts w:ascii="Arial" w:hAnsi="Arial" w:cs="Arial"/>
          <w:color w:val="636363"/>
          <w:sz w:val="20"/>
          <w:szCs w:val="20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Справочные телефоны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  <w:r>
        <w:rPr>
          <w:rFonts w:ascii="Times New Roman" w:hAnsi="Times New Roman"/>
          <w:bCs/>
          <w:sz w:val="24"/>
          <w:szCs w:val="24"/>
        </w:rPr>
        <w:t>8(8482)281057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электронной почты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 stavr-mfc63@mail.ru.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официальном интернет-сайте администрации:</w:t>
      </w:r>
      <w: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- Портал) </w:t>
      </w:r>
      <w:hyperlink r:id="rId8"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uslugi</w:t>
        </w:r>
        <w:proofErr w:type="spellEnd"/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samregion</w:t>
        </w:r>
        <w:proofErr w:type="spellEnd"/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указанным в предыдущем пункте номерам телефонов администрации.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местах нахождения и графике работы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находящихся на территории Самарской области, адресах электронной почты и официальных сайтов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приведена в сети Интернет по адресу: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.мфц63.рф.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личное консультирование;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публичное письменное информирование;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публичное устное информирование.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1.3.5. Индивидуальное личное консультирование.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консультировании. Не может превышать 15 минут.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время для обратившегося за консультацией лица время для индивидуального личного консультирования.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консультирование по телефону.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Время разговора не должно превышать 10 минут.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1.3.8. Публичное письменное информирование.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1.3.9. Публичное устное информирование.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Публичное устное информирование осуществляется путем размещения уполномоченным должностным лицом администрации с привлечением средств массовой информации.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подготовившего ответ, номер телефона и фамилию исполнителя (должностного лица администрации, подготовившего ответ).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1.3.11. На стендах в местах предоставления муниципальной услуги размещаются следующие информационные материалы: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1.3.12. На официальном сайте администрации в сети Интернет размещаются следующие информационные материалы: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электронной почты администрации;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информационные материалы, содержащиеся на стендах в местах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1.3.13. На Портале размещается информация: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администрации;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услуги. Сведений о результате предоставления муниципальной услуги.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      Стандарт предоставления муниципальной услуги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 Наименование органа местного самоуправления, предоставляющего муниципальную услугу – Администрация сельского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поселения  </w:t>
      </w:r>
      <w:r w:rsidR="00F93732">
        <w:rPr>
          <w:rFonts w:ascii="Times New Roman" w:hAnsi="Times New Roman"/>
        </w:rPr>
        <w:t>Верхние</w:t>
      </w:r>
      <w:proofErr w:type="gramEnd"/>
      <w:r w:rsidR="00F93732">
        <w:rPr>
          <w:rFonts w:ascii="Times New Roman" w:hAnsi="Times New Roman"/>
        </w:rPr>
        <w:t xml:space="preserve"> Белозерки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предоставлении муниципальной услуги осуществляется взаимодействие с федеральными органами исполнительной власти – Управлением Федеральной налоговой службы по Самарской области (далее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УФНС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), Управлением Федерального казначейства по Самарской области (далее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УФК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), Управлением Федеральной службы по надзору в сфере защиты прав потребителей и благополучия человека по Самарской области (далее – Управление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выдача разрешения на снос зеленых насаждений на территории муниципального образования;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отказ в выдаче разрешения на снос зеленых насаждений на территории муниципального образования.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 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муниципальной услуги по заявлению, поступившему через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Федеральный закон от 10.01.2002 №7-ФЗ «Об охране окружающей среды» (Собрание законодательства Российской Федерации, 2002, № 2 ст. 133; 2004, № 35, ст. 3607; 2005, № 1, ст. 25; № 19, ст. 1752; 2006, № 1, ст. 10; № 52, ст. 5498; 2007, № 7, ст. 834, № 27, ст. 3213; 2008, № 29, ст. 3418; № 30/ ст. 3616; 2009, № 1, ст. 17; № 11, ст. 1261;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52, ст. 6450; 2011, № 1, ст. 54; № 29, ст. 4281; № 30, ст. 4590, 4591; 4596; № 48, ст. 6732; 2012, № 26, ст. 3446).</w:t>
      </w:r>
    </w:p>
    <w:p w:rsidR="006A1232" w:rsidRDefault="00112CB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06.10.2003 №131-ФЗ «Об общих принципах организации местного самоуправления в Российской Федерации» (Собрание законодательства Российской Федерации» 2003, №40, ст.3822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Методических рекомендаций по разработке норм и правил по благоустройству территорий муниципальных образований» (Законодательные и нормативные документы в ЖКХ, № 3, март, 2012);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административный регламент.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текстами федеральных законов, указов и распоряжений Президента Российской Федерации можно ознакомиться на Официальном интернет-портале правовой информации (</w:t>
      </w:r>
      <w:hyperlink r:id="rId9"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pravo</w:t>
        </w:r>
        <w:proofErr w:type="spellEnd"/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gov</w:t>
        </w:r>
        <w:proofErr w:type="spellEnd"/>
        <w:r>
          <w:rPr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>
          <w:rPr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). На Официальном интернет – портале правовой информации могут быть размещены (опубликованы) правовые акты Правительства Российской Федерации, законы и иные правовые акты Самарской области.</w:t>
      </w: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2.6.1. Для предоставления муниципальной услуги заявитель предоставляет в Администрацию,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заявление по форме согласно Приложению №1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к сносу зеленое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насаждение (я), с графиком проведения работ по сносу зеленых насаждений, работ по благоустройству и озеленению;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схема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размещения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предполагаемого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к сносу зеленого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насаждения (й) (ситуационный план);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уведомление об оплате восстановительной стоимости в соответствии с правилами 2.10 настоящего Административного регламента в случае, когда такая восстановительная стоимость должна быть оплачена. Уведомление представляется по форме согласно Приложению № 4 к настоящему Административному регламенту в соответствии с пунктом 3.4.6 настоящего Административного регламента.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случае, если предполагаемое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к сносу зеленое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насаждения (й). Таким документом является протокол общего собрания собственников помещений в многоквартирном доме.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свидетельство о регистрации юридического лица в случае, если получателем муниципальной услуги является юридическое лицо; 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правоустанавливающие документы на земельный участок, на котором находится предполагаемое к сносу зеленое насаждение;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 разрешение на строительство объекта капитального строительства в случае, если снос зеленого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насаждения (й) предполагается в случае осуществления строительства, реконструкции объектов капитального строительства;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снос зеленого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документ, свидетельствующий об уплате восстановительной стоимости в случае, если в соответствии с правилами пункта 2.10 настоящего Административного регламента должна быть оплачена восстановительная стоимость. Восстановительная стоимость оплачивается в соответствии с пунктом 3.4.6 настоящего Административного регламента.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Заявление и документы, указанные в пункте 2.6.1 настоящего Административного регламента, могут быть поданы в Администрацию или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лично получателем муниципальной услуги либо его представителем;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письменном виде по почте;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электронной форме по электронной почте либо через Портал (при наличии электронной цифровой подписи).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не вправе требовать от заявителя предоставления документов и информации или осуществления действий, предоставление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подача заявления 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непредоставление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одного или боле документов, предусмотренных пунктом 2.6.1 настоящего Административного регламента, за исключением уведомления об оплате восстановительной стоимости.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2.8. Основания для отказа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 1) несоответствие основания предоставления муниципальной услуги требованиям пункта 1.2.1 настоящего Административного регламента;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 2) несоответствие лица, от имени которого было подано заявление о предоставления муниципальной услуги, требованиям пункта 1.2.2 настоящего Административного регламента;</w:t>
      </w:r>
      <w:bookmarkStart w:id="5" w:name="_Hlk5096912"/>
      <w:bookmarkEnd w:id="5"/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3) неоплата восстановительной стоимости в соответствии с пунктом 2.10 настоящего Административного регламента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вслучае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когда такая восстановительная стоимость должна быть оплачена.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на бюджетный счет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Сметная стоимость годового ухода за кустарником - 1,49 тыс. руб. Сметная стоимость годового ухода за деревом составляет 2,9 тыс. руб.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Срок регистрации заявления о предоставлении муниципальной услуги и прилагаемых к нему документов – 1 рабочий день.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здание, в котором расположена администрация,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должно быть оборудовано отдельным входом для свободного доступа заинтересованных лиц;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центральный вход в здание администрации,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должны быть оборудованы информационными табличками (вывесками), содержащими информацию о режиме работы администрации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должностные лица администрации,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бейджами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рабочие места должностных лиц администрации,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места ожидания должны быть комфортны для пребывания заинтересованных лиц и работы должностных лиц администрации,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в том числе необходимо наличие доступных мест общего пользования (туалет, гардероб);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банкетками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помещениях для должностных лиц администрации,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Показателями доступности и качества муниципальной услуги являются: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проставлении муниципальной услуги, за календарный год.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2.15. 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анализа практики применения Административного регламента размещаются в сети Интернет на официальном сайте администрации,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2.16. Организация представления муниципальной услуги осуществляется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режиме «одного окна».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для получения муниципальной услуги заявитель предоставляет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почте, по электронной почте и при личном обращении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Регистрация заявлений и документов осуществляется в электронном журнале регистрации заявлений.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Определенные Административным регламентом требования к местам предоставления муниципальной услуги и информированию заявителей о порядке ее предоставления применяются, если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действующим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 не установлены иные, более высокие требования.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обязана предоставить в полном объеме предусмотренную Административным регламентом информацию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ее размещения на месте, отведенном для информирования заявителей.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2.17.  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Предоставление муниципальной услуги в электронной форме требует наличия у обеих сторон персонального компьютера с выходом в Интернет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III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:rsidR="006A1232" w:rsidRDefault="00112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форме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Предоставление муниципальной услуги включает в себя следующие административные процедуры: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Приём и регистрация заявления и прилагаемых к нему документов. 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6A1232" w:rsidRDefault="00112C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3.3.2. Ответственным за выполнение административной процедуры является специалист администрации, ответственный за подготовку проекта решения (далее – специалист, ответственный за подготовку проекта решения).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3.3.3. Специалист, ответственный за подготовку проекта решения, в течение 2 рабочих дней рассматривает обращение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3.3.4. Специалист, ответственный за подготовку проекта решения, проверяет заявление и прилагаемые к нему документы.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подписание главе сельского поселения.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СМЭВ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межведомственный запрос направляется на бумажном носителе по почте или курьерской доставкой.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Максимальный срок формирования и направления запросов составляет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рабочий день.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3.4.6. Максимальный срок осуществления административной процедуры не может превышать 10 рабочих дней.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 и необходимых для предоставления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специалист, ответственный за подготовку проекта решения;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части регистрации и отправки мотивированного отказа – специалист администрации, ответственный за отправку мотивированного отказа (далее –специалист, ответственный за отправку мотивированного отказа).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3.5.4.Специалист, ответственный за подготовку проекта решения, направляет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письмо  для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подписания главе сельского поселения.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администрации</w:t>
      </w:r>
      <w:r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наличия оснований для отказа в предоставлении муниципальной услуги, указанных в пункте 2.8 настоящего Регламента.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Разрешения;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части регистрации и отправки Разрешения – специалист администрации, ответственный за отправку Разрешения (далее – специалист, ответственный за отправку Разрешения).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3.6.3.Специалист, ответственный за подготовку проекта Разрешения, организует комиссионный выезд к месту нахождения зеленого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насаждения (й), предполагаемого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к сносу. Состав комиссии и порядок ее деятельности определяется главой сельского поселения.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3.6.4. Специалист, ответственный за подготовку проекта решения, организует комиссионный выезд к месту нахождения зеленого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насаждения (й), предполагаемого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к сносу.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3.6.5. Комиссия в течение одного рабочего дня: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осуществляет выезд к месту нахождения зеленого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насаждения (й), предполагаемого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к сносу;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определяет на месте фактические основания сноса зеленого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проверяет оплату заявителем восстановительной стоимости.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3.6.7. 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3.6.8. В случае неуплаты заявителем восстановительной стоимости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3.6.10.Специалист, ответственный за подготовку проекта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Разрешения,  направляет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для подписания главе сельского поселения.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3.6.12. В случае,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3.6.13. Критерием принятия решения является отсутствие оснований для отказа в предоставлении муниципальной услуги, указанных в пункте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2.8 настоящего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3.6.14.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3.6.15. Способом фиксации является регистрация Разрешения.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3.6.16. Срок выполнения процедуры – не более 15 рабочих дней.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3.7.2. Специалист, уполномоченный на прием заявлений: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3.7.4. Критерием принятия решения является наличие заявления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  документов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представленных в электронной форме.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 Выполнение административных процедур 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предоставлении муниципальной услуги на базе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3.8.2. Сотрудник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ответственный за прием и регистрацию документов, осуществляет следующую последовательность действий: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устанавливает предмет обращения;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осуществляет сверку копий представленных документов с их оригиналами;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вручает копию расписки заявителю.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3.8.3. При отсутствии у заявителя, обратившегося лично, заполненного заявления или неправильном его заполнении сотрудник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ответственный за прием и регистрацию документов, консультирует заявителя по вопросам заполнения заявления.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3.8.4. В случае установления факта несоответствия документов требованиям, указанным в пункте 2.6.1 Регламента, сотрудник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3.8.5. В случае если заявитель отказывается устранять выявленные недостатки, сотрудник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2.6.1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3.8.6. Сотрудник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3.8.7. В случае предоставления муниципальной услуги по экстерриториальному принципу сотрудник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3.8.9. Максимальный срок выполнения процедуры – 2 рабочих дня с даты поступления заявления и прилагаемых к нему документов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3.8.10. Результатом выполнения административной процедуры является прием заявления и прилагаемых к нему документов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передача их в администрацию.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3.7.11. Способом фиксации исполнения административной процедуры является регистрация заявления в информационной системе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а также в книге регистрации заявлений и (или) в соответствующей информационной системе.</w:t>
      </w:r>
    </w:p>
    <w:p w:rsidR="006A1232" w:rsidRDefault="00112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Дальнейшие административные процедуры осуществляются в порядке, указанном в подразделах 3.3 – 3.6 настоящего Регламента.</w:t>
      </w: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112CB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IV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. Формы контроля за исполнением</w:t>
      </w:r>
    </w:p>
    <w:p w:rsidR="006A1232" w:rsidRDefault="00112CB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административного регламента</w:t>
      </w:r>
    </w:p>
    <w:p w:rsidR="006A1232" w:rsidRDefault="006A1232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</w:t>
      </w:r>
      <w:r>
        <w:rPr>
          <w:rFonts w:ascii="Times New Roman" w:eastAsia="Times New Roman" w:hAnsi="Times New Roman"/>
          <w:sz w:val="24"/>
          <w:szCs w:val="24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4.2.</w:t>
      </w:r>
      <w:r>
        <w:rPr>
          <w:rFonts w:ascii="Times New Roman" w:eastAsia="Times New Roman" w:hAnsi="Times New Roman"/>
          <w:sz w:val="24"/>
          <w:szCs w:val="24"/>
        </w:rPr>
        <w:tab/>
        <w:t>Периодичность осуществления текущего контроля устанавливается главой сельского поселения.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</w:t>
      </w:r>
      <w:r>
        <w:rPr>
          <w:rFonts w:ascii="Times New Roman" w:eastAsia="Times New Roman" w:hAnsi="Times New Roman"/>
          <w:sz w:val="24"/>
          <w:szCs w:val="24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4.4.</w:t>
      </w:r>
      <w:r>
        <w:rPr>
          <w:rFonts w:ascii="Times New Roman" w:eastAsia="Times New Roman" w:hAnsi="Times New Roman"/>
          <w:sz w:val="24"/>
          <w:szCs w:val="24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</w:t>
      </w:r>
      <w:r>
        <w:rPr>
          <w:rFonts w:ascii="Times New Roman" w:eastAsia="Times New Roman" w:hAnsi="Times New Roman"/>
          <w:sz w:val="24"/>
          <w:szCs w:val="24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4.6.</w:t>
      </w:r>
      <w:r>
        <w:rPr>
          <w:rFonts w:ascii="Times New Roman" w:eastAsia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Плановые проверки проводятся не реже 1 раза в 3 года.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4.7.</w:t>
      </w:r>
      <w:r>
        <w:rPr>
          <w:rFonts w:ascii="Times New Roman" w:eastAsia="Times New Roman" w:hAnsi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сельского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поселения 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ответственной за организацию работы по рассмотрению обращений граждан и главой сельского поселения на основании соответствующих правовых актов.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6A1232" w:rsidRDefault="00112CB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4.8.</w:t>
      </w:r>
      <w:r>
        <w:rPr>
          <w:rFonts w:ascii="Times New Roman" w:eastAsia="Times New Roman" w:hAnsi="Times New Roman"/>
          <w:sz w:val="24"/>
          <w:szCs w:val="24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6A1232" w:rsidRDefault="00112CB6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4.9.</w:t>
      </w:r>
      <w:r>
        <w:rPr>
          <w:rFonts w:ascii="Times New Roman" w:eastAsia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4.10.</w:t>
      </w:r>
      <w:r>
        <w:rPr>
          <w:rFonts w:ascii="Times New Roman" w:eastAsia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:rsidR="006A1232" w:rsidRDefault="00112CB6">
      <w:pPr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A1232" w:rsidRDefault="006A1232">
      <w:pPr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6A1232" w:rsidRDefault="006A1232">
      <w:pPr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6A1232" w:rsidRDefault="00112CB6">
      <w:pPr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6A1232" w:rsidRDefault="006A1232">
      <w:pPr>
        <w:spacing w:after="0" w:line="33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6"/>
          <w:sz w:val="24"/>
          <w:szCs w:val="24"/>
        </w:rPr>
        <w:t>5.2</w:t>
      </w:r>
      <w:r>
        <w:rPr>
          <w:rFonts w:ascii="Times New Roman" w:eastAsia="Times New Roman" w:hAnsi="Times New Roman"/>
          <w:sz w:val="24"/>
          <w:szCs w:val="24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5.3. Жалоба может быть направлена по почте, через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МФЦ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с использованием сети Интернет, в том числе с использованием Портала, а также может быть принята при личном приеме заявителя.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Жалоба должна содержать: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 Заявитель может обратиться с жалобой в том числе в следующих случаях: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5.7. Жалоба заявителя может быть адресована: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Главе сельского поселения;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5.8. Ответ на устную жалобу, поступившую на личном приеме у главы сельского поселения,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6A1232" w:rsidRDefault="00112C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6A1232" w:rsidRDefault="00112C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6A1232" w:rsidRDefault="00112C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решение об отказе в удовлетворении жалобы.</w:t>
      </w:r>
    </w:p>
    <w:p w:rsidR="006A1232" w:rsidRDefault="00112C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A1232" w:rsidRDefault="00112CB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>
        <w:br w:type="page"/>
      </w:r>
    </w:p>
    <w:p w:rsidR="006A1232" w:rsidRDefault="00112CB6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lastRenderedPageBreak/>
        <w:t>Приложение № 1</w:t>
      </w:r>
    </w:p>
    <w:p w:rsidR="006A1232" w:rsidRDefault="00112CB6">
      <w:pPr>
        <w:spacing w:after="0" w:line="240" w:lineRule="auto"/>
        <w:ind w:left="4395"/>
        <w:jc w:val="right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к Административному регламенту</w:t>
      </w:r>
    </w:p>
    <w:p w:rsidR="006A1232" w:rsidRDefault="00112CB6">
      <w:pPr>
        <w:spacing w:after="0" w:line="240" w:lineRule="auto"/>
        <w:ind w:left="4395"/>
        <w:jc w:val="right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предоставления администрацией 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360" w:lineRule="auto"/>
        <w:jc w:val="right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112CB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Заявление на выдачу разрешения</w:t>
      </w:r>
    </w:p>
    <w:p w:rsidR="006A1232" w:rsidRDefault="00112CB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на снос зеленых насаждений</w:t>
      </w:r>
    </w:p>
    <w:p w:rsidR="006A1232" w:rsidRDefault="00112CB6">
      <w:pPr>
        <w:widowControl w:val="0"/>
        <w:spacing w:after="0" w:line="240" w:lineRule="auto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 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Прошу выдать разрешение на снос следующих зеленых насаждений: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 (указать количество) деревьев,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 (указать количество) кустарников.</w:t>
      </w:r>
    </w:p>
    <w:p w:rsidR="006A1232" w:rsidRDefault="00112CB6">
      <w:pPr>
        <w:spacing w:after="0" w:line="240" w:lineRule="auto"/>
        <w:ind w:firstLine="709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Адрес места нахождения зеленых насаждений, предполагаемых к сносу</w:t>
      </w:r>
    </w:p>
    <w:p w:rsidR="006A1232" w:rsidRDefault="00112CB6">
      <w:pPr>
        <w:widowControl w:val="0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__________________________________________________________________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Основание сноса зеленых насаждений (нужное подчеркнуть):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2) обеспечение санитарно-эпидемиологических требований к освещенности и инсоляции жилых и иных помещений, зданий; 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3) ликвидация чрезвычайных ситуаций природного и техногенного характера и их последствий;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4) обеспечение надежности и безопасности функционирования подземных и </w:t>
      </w:r>
      <w:proofErr w:type="gramStart"/>
      <w:r>
        <w:rPr>
          <w:rFonts w:ascii="Times New Roman" w:eastAsia="Times New Roman" w:hAnsi="Times New Roman"/>
          <w:sz w:val="24"/>
          <w:szCs w:val="28"/>
        </w:rPr>
        <w:t>наземных инженерных сетей</w:t>
      </w:r>
      <w:proofErr w:type="gramEnd"/>
      <w:r>
        <w:rPr>
          <w:rFonts w:ascii="Times New Roman" w:eastAsia="Times New Roman" w:hAnsi="Times New Roman"/>
          <w:sz w:val="24"/>
          <w:szCs w:val="28"/>
        </w:rPr>
        <w:t xml:space="preserve"> и коммуникаций;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6A1232" w:rsidRDefault="006A12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Реквизиты получателя муниципальной услуги: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Наименование организации (Ф.И.О. физического лица) _____________</w:t>
      </w:r>
    </w:p>
    <w:p w:rsidR="006A1232" w:rsidRDefault="00112CB6">
      <w:pPr>
        <w:widowControl w:val="0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__________________________________________________________________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Юридический адрес (адрес местожительства для физических лиц</w:t>
      </w:r>
      <w:proofErr w:type="gramStart"/>
      <w:r>
        <w:rPr>
          <w:rFonts w:ascii="Times New Roman" w:eastAsia="Times New Roman" w:hAnsi="Times New Roman"/>
          <w:kern w:val="2"/>
          <w:sz w:val="24"/>
          <w:szCs w:val="28"/>
        </w:rPr>
        <w:t>):   </w:t>
      </w:r>
      <w:proofErr w:type="gramEnd"/>
      <w:r>
        <w:rPr>
          <w:rFonts w:ascii="Times New Roman" w:eastAsia="Times New Roman" w:hAnsi="Times New Roman"/>
          <w:kern w:val="2"/>
          <w:sz w:val="24"/>
          <w:szCs w:val="28"/>
        </w:rPr>
        <w:t xml:space="preserve"> __________________________________________________________________</w:t>
      </w:r>
    </w:p>
    <w:p w:rsidR="006A1232" w:rsidRDefault="00112CB6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Почтовый адрес_______________________________________________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тел. __________________________</w:t>
      </w:r>
    </w:p>
    <w:p w:rsidR="006A1232" w:rsidRDefault="00112CB6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Ф.И.О. доверенного лица (представителя) 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тел. 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Адрес электронной почты 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proofErr w:type="spellStart"/>
      <w:r>
        <w:rPr>
          <w:rFonts w:ascii="Times New Roman" w:eastAsia="Times New Roman" w:hAnsi="Times New Roman"/>
          <w:kern w:val="2"/>
          <w:sz w:val="24"/>
          <w:szCs w:val="28"/>
        </w:rPr>
        <w:t>ОГРН</w:t>
      </w:r>
      <w:proofErr w:type="spellEnd"/>
      <w:r>
        <w:rPr>
          <w:rFonts w:ascii="Times New Roman" w:eastAsia="Times New Roman" w:hAnsi="Times New Roman"/>
          <w:kern w:val="2"/>
          <w:sz w:val="24"/>
          <w:szCs w:val="28"/>
        </w:rPr>
        <w:t xml:space="preserve"> (для получателя муниципальной услуги – юридического лица) __________________________________________________________________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Даю согласие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на обработку и использование моих персональных данных в соответствии с Федеральным законом от 27.07.2006 № 152-ФЗ «О персональных данных» для целей </w:t>
      </w:r>
      <w:r>
        <w:rPr>
          <w:rFonts w:ascii="Times New Roman" w:eastAsia="Times New Roman" w:hAnsi="Times New Roman"/>
          <w:color w:val="000000"/>
          <w:kern w:val="2"/>
          <w:sz w:val="24"/>
          <w:szCs w:val="28"/>
          <w:lang w:eastAsia="ru-RU"/>
        </w:rPr>
        <w:t>выдачи разрешения на установку и эксплуатацию рекламной конструкции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lastRenderedPageBreak/>
        <w:t> </w:t>
      </w:r>
    </w:p>
    <w:p w:rsidR="006A1232" w:rsidRDefault="00112CB6">
      <w:pPr>
        <w:widowControl w:val="0"/>
        <w:spacing w:after="0" w:line="240" w:lineRule="auto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Дата _________________________      Подпись __________________________</w:t>
      </w:r>
      <w:proofErr w:type="spellStart"/>
      <w:r>
        <w:rPr>
          <w:rFonts w:ascii="Times New Roman" w:eastAsia="Times New Roman" w:hAnsi="Times New Roman"/>
          <w:kern w:val="2"/>
          <w:sz w:val="24"/>
          <w:szCs w:val="28"/>
        </w:rPr>
        <w:t>М.П</w:t>
      </w:r>
      <w:proofErr w:type="spellEnd"/>
      <w:r>
        <w:rPr>
          <w:rFonts w:ascii="Times New Roman" w:eastAsia="Times New Roman" w:hAnsi="Times New Roman"/>
          <w:kern w:val="2"/>
          <w:sz w:val="24"/>
          <w:szCs w:val="28"/>
        </w:rPr>
        <w:t>.</w:t>
      </w:r>
    </w:p>
    <w:p w:rsidR="006A1232" w:rsidRDefault="00112CB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 </w:t>
      </w:r>
    </w:p>
    <w:p w:rsidR="006A1232" w:rsidRDefault="00112CB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Приложения к заявлению: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 </w:t>
      </w:r>
      <w:r>
        <w:rPr>
          <w:rFonts w:ascii="Times New Roman" w:eastAsia="Times New Roman" w:hAnsi="Times New Roman"/>
          <w:sz w:val="24"/>
          <w:szCs w:val="28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8"/>
        </w:rPr>
        <w:t>) к сносу зеленое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8"/>
        </w:rPr>
        <w:t xml:space="preserve">) насаждение (я), с графиком проведения работ по сносу зеленых насаждений, работ по благоустройству и озеленению; 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2) схема </w:t>
      </w:r>
      <w:proofErr w:type="gramStart"/>
      <w:r>
        <w:rPr>
          <w:rFonts w:ascii="Times New Roman" w:eastAsia="Times New Roman" w:hAnsi="Times New Roman"/>
          <w:sz w:val="24"/>
          <w:szCs w:val="28"/>
        </w:rPr>
        <w:t>размещения</w:t>
      </w:r>
      <w:proofErr w:type="gramEnd"/>
      <w:r>
        <w:rPr>
          <w:rFonts w:ascii="Times New Roman" w:eastAsia="Times New Roman" w:hAnsi="Times New Roman"/>
          <w:sz w:val="24"/>
          <w:szCs w:val="28"/>
        </w:rPr>
        <w:t xml:space="preserve"> предполагаемого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8"/>
        </w:rPr>
        <w:t>) к сносу зеленого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8"/>
        </w:rPr>
        <w:t>) насаждения (й) (ситуационный план);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3) протокол общего собрания собственников помещений в многоквартирном доме о согласии на снос зеленых насаждений, находящихся на земельном участке, относящемся к общему имуществу собственников помещений в многоквартирном доме (в случае, если предполагаемое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8"/>
        </w:rPr>
        <w:t>) к сносу зеленое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8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5) правоустанавливающие документы на земельный участок, на котором находится (находятся) предполагаемое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8"/>
        </w:rPr>
        <w:t>) к сносу зеленое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ые</w:t>
      </w:r>
      <w:proofErr w:type="spellEnd"/>
      <w:r>
        <w:rPr>
          <w:rFonts w:ascii="Times New Roman" w:eastAsia="Times New Roman" w:hAnsi="Times New Roman"/>
          <w:sz w:val="24"/>
          <w:szCs w:val="28"/>
        </w:rPr>
        <w:t>) насаждение (я</w:t>
      </w:r>
      <w:proofErr w:type="gramStart"/>
      <w:r>
        <w:rPr>
          <w:rFonts w:ascii="Times New Roman" w:eastAsia="Times New Roman" w:hAnsi="Times New Roman"/>
          <w:sz w:val="24"/>
          <w:szCs w:val="28"/>
        </w:rPr>
        <w:t>)(</w:t>
      </w:r>
      <w:proofErr w:type="gramEnd"/>
      <w:r>
        <w:rPr>
          <w:rFonts w:ascii="Times New Roman" w:eastAsia="Times New Roman" w:hAnsi="Times New Roman"/>
          <w:sz w:val="24"/>
          <w:szCs w:val="28"/>
        </w:rPr>
        <w:t>предоставляются по желанию заявителя);</w:t>
      </w:r>
    </w:p>
    <w:p w:rsidR="006A1232" w:rsidRDefault="00112C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6) разрешение на строительство объекта капитального строительства в случае, если снос зеленого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8"/>
        </w:rPr>
        <w:t>) насаждения (й)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 w:rsidR="006A1232" w:rsidRDefault="00112CB6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7) предписание органа государственного санитарно-эпидемиологического надзора в случае, если снос зеленого (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8"/>
        </w:rPr>
        <w:t>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(предоставляется по желанию заявителя).</w:t>
      </w:r>
    </w:p>
    <w:p w:rsidR="006A1232" w:rsidRDefault="006A123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6A1232" w:rsidRDefault="006A1232">
      <w:pPr>
        <w:widowControl w:val="0"/>
        <w:spacing w:after="0" w:line="360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112CB6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>
        <w:br w:type="page"/>
      </w: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lastRenderedPageBreak/>
        <w:t>Приложение № 2</w:t>
      </w: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к Административному регламенту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предоставления администрацией 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A1232" w:rsidRDefault="00112C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9525</wp:posOffset>
                </wp:positionV>
                <wp:extent cx="2592705" cy="458470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00" cy="45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Приём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left:0;text-align:left;margin-left:120.55pt;margin-top:.75pt;width:204.15pt;height:36.1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Приём и регистрация заявления и прилагаемых к нему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97155</wp:posOffset>
                </wp:positionV>
                <wp:extent cx="6350" cy="250190"/>
                <wp:effectExtent l="0" t="0" r="0" b="0"/>
                <wp:wrapNone/>
                <wp:docPr id="4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60" cy="249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564E06" id="Прямая со стрелкой 60" o:spid="_x0000_s1026" style="position:absolute;margin-left:215.8pt;margin-top:7.65pt;width:.5pt;height:19.7pt;flip:x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" o:allowincell="f" path="m,l21600,21600e" filled="f" strokeweight="0">
                <v:stroke endarrow="block"/>
                <v:path arrowok="t"/>
              </v:shape>
            </w:pict>
          </mc:Fallback>
        </mc:AlternateContent>
      </w: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column">
                  <wp:posOffset>1637030</wp:posOffset>
                </wp:positionH>
                <wp:positionV relativeFrom="paragraph">
                  <wp:posOffset>160655</wp:posOffset>
                </wp:positionV>
                <wp:extent cx="2213610" cy="525145"/>
                <wp:effectExtent l="0" t="0" r="0" b="0"/>
                <wp:wrapNone/>
                <wp:docPr id="5" name="Изображени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20" cy="52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2" o:spid="_x0000_s1027" style="position:absolute;margin-left:128.9pt;margin-top:12.65pt;width:174.3pt;height:41.3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Рассмотрение заявления и проверка прилагаемых к нему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130175</wp:posOffset>
                </wp:positionV>
                <wp:extent cx="852170" cy="278130"/>
                <wp:effectExtent l="0" t="0" r="0" b="0"/>
                <wp:wrapNone/>
                <wp:docPr id="7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400" cy="277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3944A5" id="Прямая со стрелкой 58" o:spid="_x0000_s1026" style="position:absolute;margin-left:268.05pt;margin-top:10.25pt;width:67.1pt;height:21.9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" o:allowincell="f" path="m,l21600,21600e" filled="f" strokeweight="0">
                <v:stroke endarrow="block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0" allowOverlap="1">
                <wp:simplePos x="0" y="0"/>
                <wp:positionH relativeFrom="column">
                  <wp:posOffset>1351915</wp:posOffset>
                </wp:positionH>
                <wp:positionV relativeFrom="paragraph">
                  <wp:posOffset>130175</wp:posOffset>
                </wp:positionV>
                <wp:extent cx="573405" cy="278130"/>
                <wp:effectExtent l="0" t="0" r="0" b="0"/>
                <wp:wrapNone/>
                <wp:docPr id="8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2760" cy="277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91497" id="Прямая со стрелкой 57" o:spid="_x0000_s1026" style="position:absolute;margin-left:106.45pt;margin-top:10.25pt;width:45.15pt;height:21.9pt;flip:x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" o:allowincell="f" path="m,l21600,21600e" filled="f" strokeweight="0">
                <v:stroke endarrow="block"/>
                <v:path arrowok="t"/>
              </v:shape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0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1830070" cy="572770"/>
                <wp:effectExtent l="0" t="0" r="0" b="0"/>
                <wp:wrapNone/>
                <wp:docPr id="9" name="Изображение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57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Документы соответствуют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3" o:spid="_x0000_s1028" style="position:absolute;margin-left:7.5pt;margin-top:2.9pt;width:144.1pt;height:45.1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Документы соответствуют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0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36830</wp:posOffset>
                </wp:positionV>
                <wp:extent cx="1830070" cy="572770"/>
                <wp:effectExtent l="0" t="0" r="0" b="0"/>
                <wp:wrapNone/>
                <wp:docPr id="11" name="Изображени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57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Документы не соответствуют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4" o:spid="_x0000_s1029" style="position:absolute;margin-left:278.6pt;margin-top:2.9pt;width:144.1pt;height:45.1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Документы не соответствуют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6" behindDoc="0" locked="0" layoutInCell="0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53975</wp:posOffset>
                </wp:positionV>
                <wp:extent cx="2540" cy="336550"/>
                <wp:effectExtent l="0" t="0" r="0" b="0"/>
                <wp:wrapNone/>
                <wp:docPr id="1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33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359F3" id="Прямая со стрелкой 53" o:spid="_x0000_s1026" style="position:absolute;margin-left:76.5pt;margin-top:4.25pt;width:.2pt;height:26.5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7" behindDoc="0" locked="0" layoutInCell="0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53975</wp:posOffset>
                </wp:positionV>
                <wp:extent cx="10160" cy="415290"/>
                <wp:effectExtent l="0" t="0" r="0" b="0"/>
                <wp:wrapNone/>
                <wp:docPr id="1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414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161C7" id="Прямая со стрелкой 54" o:spid="_x0000_s1026" style="position:absolute;margin-left:358.2pt;margin-top:4.25pt;width:.8pt;height:32.7pt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0" allowOverlap="1">
                <wp:simplePos x="0" y="0"/>
                <wp:positionH relativeFrom="column">
                  <wp:posOffset>-364490</wp:posOffset>
                </wp:positionH>
                <wp:positionV relativeFrom="paragraph">
                  <wp:posOffset>19685</wp:posOffset>
                </wp:positionV>
                <wp:extent cx="2816225" cy="749935"/>
                <wp:effectExtent l="0" t="0" r="0" b="0"/>
                <wp:wrapNone/>
                <wp:docPr id="15" name="Изображение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560" cy="74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5" o:spid="_x0000_s1030" style="position:absolute;margin-left:-28.7pt;margin-top:1.55pt;width:221.75pt;height:59.0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98425</wp:posOffset>
                </wp:positionV>
                <wp:extent cx="1830070" cy="572770"/>
                <wp:effectExtent l="0" t="0" r="0" b="0"/>
                <wp:wrapNone/>
                <wp:docPr id="17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57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6" o:spid="_x0000_s1031" style="position:absolute;margin-left:286.75pt;margin-top:7.75pt;width:144.1pt;height:45.1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1" behindDoc="0" locked="0" layoutInCell="0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188595</wp:posOffset>
                </wp:positionV>
                <wp:extent cx="2540" cy="2540"/>
                <wp:effectExtent l="0" t="0" r="0" b="0"/>
                <wp:wrapNone/>
                <wp:docPr id="1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4A2B8" id="Прямая со стрелкой 49" o:spid="_x0000_s1026" style="position:absolute;margin-left:68.7pt;margin-top:14.85pt;width:.2pt;height:.2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" o:allowincell="f" path="m,l21600,21600e" filled="f" strokeweight="0">
                <v:stroke endarrow="block"/>
                <v:path arrowok="t"/>
              </v:shape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8" behindDoc="0" locked="0" layoutInCell="0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29210</wp:posOffset>
                </wp:positionV>
                <wp:extent cx="10160" cy="392430"/>
                <wp:effectExtent l="0" t="0" r="0" b="0"/>
                <wp:wrapNone/>
                <wp:docPr id="20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360" cy="391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4197D0" id="Прямая со стрелкой 47" o:spid="_x0000_s1026" style="position:absolute;margin-left:30.85pt;margin-top:2.3pt;width:.8pt;height:30.9pt;flip:x;z-index:1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" o:allowincell="f" path="m,l21600,21600e" filled="f" strokeweight="0">
                <v:stroke endarrow="open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9" behindDoc="0" locked="0" layoutInCell="0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29845</wp:posOffset>
                </wp:positionV>
                <wp:extent cx="224790" cy="391795"/>
                <wp:effectExtent l="0" t="0" r="0" b="0"/>
                <wp:wrapNone/>
                <wp:docPr id="21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0" cy="391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8DD7A" id="Прямая со стрелкой 50" o:spid="_x0000_s1026" style="position:absolute;margin-left:192.95pt;margin-top:2.35pt;width:17.7pt;height:30.85pt;z-index:1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2" behindDoc="0" locked="0" layoutInCell="0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50165</wp:posOffset>
                </wp:positionV>
                <wp:extent cx="2204720" cy="683895"/>
                <wp:effectExtent l="0" t="0" r="0" b="0"/>
                <wp:wrapNone/>
                <wp:docPr id="22" name="Изображение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920" cy="68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7" o:spid="_x0000_s1032" style="position:absolute;margin-left:174.25pt;margin-top:3.95pt;width:173.6pt;height:53.85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3" behindDoc="0" locked="0" layoutInCell="0" allowOverlap="1">
                <wp:simplePos x="0" y="0"/>
                <wp:positionH relativeFrom="column">
                  <wp:posOffset>-364490</wp:posOffset>
                </wp:positionH>
                <wp:positionV relativeFrom="paragraph">
                  <wp:posOffset>50165</wp:posOffset>
                </wp:positionV>
                <wp:extent cx="1830070" cy="683895"/>
                <wp:effectExtent l="0" t="0" r="0" b="0"/>
                <wp:wrapNone/>
                <wp:docPr id="24" name="Изображение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68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8" o:spid="_x0000_s1033" style="position:absolute;margin-left:-28.7pt;margin-top:3.95pt;width:144.1pt;height:53.85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tabs>
          <w:tab w:val="left" w:pos="76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A1232" w:rsidRDefault="00112CB6">
      <w:pPr>
        <w:tabs>
          <w:tab w:val="left" w:pos="762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</w:p>
    <w:p w:rsidR="006A1232" w:rsidRDefault="006A1232">
      <w:pPr>
        <w:tabs>
          <w:tab w:val="left" w:pos="762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0" behindDoc="0" locked="0" layoutInCell="0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-5715</wp:posOffset>
                </wp:positionV>
                <wp:extent cx="2540" cy="297180"/>
                <wp:effectExtent l="0" t="0" r="0" b="0"/>
                <wp:wrapNone/>
                <wp:docPr id="26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296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9425A" id="Прямая со стрелкой 51" o:spid="_x0000_s1026" style="position:absolute;margin-left:31.6pt;margin-top:-.45pt;width:.2pt;height:23.4pt;z-index: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1" behindDoc="0" locked="0" layoutInCell="0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-5715</wp:posOffset>
                </wp:positionV>
                <wp:extent cx="10160" cy="407670"/>
                <wp:effectExtent l="0" t="0" r="0" b="0"/>
                <wp:wrapNone/>
                <wp:docPr id="27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" cy="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8141A3" id="Прямая со стрелкой 52" o:spid="_x0000_s1026" style="position:absolute;margin-left:259.45pt;margin-top:-.45pt;width:.8pt;height:32.1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" o:allowincell="f" path="m,l21600,21600e" filled="f" strokeweight="0">
                <v:stroke endarrow="open"/>
                <v:path arrowok="t"/>
              </v:shape>
            </w:pict>
          </mc:Fallback>
        </mc:AlternateContent>
      </w: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104140</wp:posOffset>
                </wp:positionV>
                <wp:extent cx="2139315" cy="1212215"/>
                <wp:effectExtent l="0" t="0" r="0" b="0"/>
                <wp:wrapNone/>
                <wp:docPr id="28" name="Изображение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760" cy="12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9" o:spid="_x0000_s1034" style="position:absolute;margin-left:-23.45pt;margin-top:8.2pt;width:168.45pt;height:95.45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5" behindDoc="0" locked="0" layoutInCell="0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29845</wp:posOffset>
                </wp:positionV>
                <wp:extent cx="2106295" cy="617220"/>
                <wp:effectExtent l="0" t="0" r="0" b="0"/>
                <wp:wrapNone/>
                <wp:docPr id="30" name="Изображение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640" cy="61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:rsidR="00112CB6" w:rsidRDefault="00112CB6">
                            <w:pPr>
                              <w:pStyle w:val="a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0" o:spid="_x0000_s1035" style="position:absolute;margin-left:186.4pt;margin-top:2.35pt;width:165.85pt;height:48.6pt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" o:allowincell="f" strokeweight=".05pt">
                <v:stroke joinstyle="round"/>
                <v:textbox>
                  <w:txbxContent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:rsidR="00112CB6" w:rsidRDefault="00112CB6">
                      <w:pPr>
                        <w:pStyle w:val="a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Приложение № 3 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к Административному регламенту предоставления администрацией 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6A1232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112C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Опросный лист</w:t>
      </w:r>
    </w:p>
    <w:p w:rsidR="006A1232" w:rsidRDefault="00112CB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к заявлению о </w:t>
      </w:r>
      <w:r>
        <w:rPr>
          <w:rFonts w:ascii="Times New Roman" w:eastAsia="Times New Roman" w:hAnsi="Times New Roman"/>
          <w:szCs w:val="28"/>
          <w:lang w:eastAsia="ru-RU"/>
        </w:rPr>
        <w:t xml:space="preserve">предоставлении муниципальной услуги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«Выдача разрешений на снос зеленых насаждений на территории</w:t>
      </w:r>
      <w:r>
        <w:rPr>
          <w:rFonts w:ascii="Times New Roman" w:eastAsia="Times New Roman" w:hAnsi="Times New Roman"/>
          <w:color w:val="C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» </w:t>
      </w:r>
    </w:p>
    <w:p w:rsidR="006A1232" w:rsidRDefault="006A1232">
      <w:pPr>
        <w:spacing w:after="0" w:line="240" w:lineRule="auto"/>
        <w:rPr>
          <w:rFonts w:ascii="Times New Roman" w:eastAsia="Times New Roman" w:hAnsi="Times New Roman"/>
          <w:sz w:val="20"/>
          <w:szCs w:val="21"/>
        </w:rPr>
      </w:pPr>
    </w:p>
    <w:tbl>
      <w:tblPr>
        <w:tblW w:w="9782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4536"/>
        <w:gridCol w:w="5246"/>
      </w:tblGrid>
      <w:tr w:rsidR="006A1232">
        <w:tc>
          <w:tcPr>
            <w:tcW w:w="9781" w:type="dxa"/>
            <w:gridSpan w:val="2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                 Сведения о получателе муниципальной услуги</w:t>
            </w: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6A1232">
        <w:tc>
          <w:tcPr>
            <w:tcW w:w="4536" w:type="dxa"/>
          </w:tcPr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Фамилия, Имя, Отчество</w:t>
            </w: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6A1232">
        <w:trPr>
          <w:trHeight w:val="956"/>
        </w:trPr>
        <w:tc>
          <w:tcPr>
            <w:tcW w:w="4536" w:type="dxa"/>
          </w:tcPr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 w:rsidR="006A1232">
        <w:trPr>
          <w:trHeight w:val="1218"/>
        </w:trPr>
        <w:tc>
          <w:tcPr>
            <w:tcW w:w="4536" w:type="dxa"/>
          </w:tcPr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8"/>
              </w:rPr>
              <w:t>Адрес места нахождения зеленых насаждений, предполагаемых к сносу</w:t>
            </w: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 w:rsidR="006A1232">
        <w:trPr>
          <w:trHeight w:val="1218"/>
        </w:trPr>
        <w:tc>
          <w:tcPr>
            <w:tcW w:w="4536" w:type="dxa"/>
          </w:tcPr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________________________________</w:t>
            </w:r>
          </w:p>
        </w:tc>
      </w:tr>
      <w:tr w:rsidR="006A1232">
        <w:trPr>
          <w:trHeight w:val="1218"/>
        </w:trPr>
        <w:tc>
          <w:tcPr>
            <w:tcW w:w="4536" w:type="dxa"/>
          </w:tcPr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</w:rPr>
              <w:t>Реквизиты  предписания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органа государственного санитарно-эпидемиологического надзора в случае, если снос зеленых насаждений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(дата,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5245" w:type="dxa"/>
          </w:tcPr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 w:rsidR="006A1232">
        <w:tc>
          <w:tcPr>
            <w:tcW w:w="9781" w:type="dxa"/>
            <w:gridSpan w:val="2"/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</w:p>
        </w:tc>
      </w:tr>
      <w:tr w:rsidR="006A1232">
        <w:tc>
          <w:tcPr>
            <w:tcW w:w="9781" w:type="dxa"/>
            <w:gridSpan w:val="2"/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tr w:rsidR="006A1232">
        <w:tc>
          <w:tcPr>
            <w:tcW w:w="9781" w:type="dxa"/>
            <w:gridSpan w:val="2"/>
            <w:shd w:val="clear" w:color="auto" w:fill="auto"/>
          </w:tcPr>
          <w:p w:rsidR="006A1232" w:rsidRDefault="006A1232">
            <w:pPr>
              <w:widowControl w:val="0"/>
              <w:tabs>
                <w:tab w:val="left" w:pos="0"/>
              </w:tabs>
              <w:spacing w:after="0" w:line="240" w:lineRule="auto"/>
              <w:ind w:firstLine="562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  <w:t>__________________    _________________________________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  <w:t>(Ф.И.О.)</w:t>
            </w: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6A1232" w:rsidRDefault="00112C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«_____» ________________ 20____ г.</w:t>
            </w:r>
          </w:p>
          <w:p w:rsidR="006A1232" w:rsidRDefault="006A123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6A1232" w:rsidRDefault="006A12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</w:tbl>
    <w:p w:rsidR="006A1232" w:rsidRDefault="00112C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br w:type="page"/>
      </w:r>
    </w:p>
    <w:tbl>
      <w:tblPr>
        <w:tblW w:w="9782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6A1232">
        <w:tc>
          <w:tcPr>
            <w:tcW w:w="9782" w:type="dxa"/>
            <w:shd w:val="clear" w:color="auto" w:fill="auto"/>
          </w:tcPr>
          <w:p w:rsidR="006A1232" w:rsidRDefault="006A1232">
            <w:pPr>
              <w:pageBreakBefore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Приложение № 4</w:t>
      </w: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к Административному регламенту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предоставления администрацией сельского поселения </w:t>
      </w:r>
      <w:r w:rsidR="00F93732">
        <w:rPr>
          <w:rFonts w:ascii="Times New Roman" w:hAnsi="Times New Roman"/>
        </w:rPr>
        <w:t xml:space="preserve">Верхние Белозерки </w:t>
      </w:r>
      <w:r>
        <w:rPr>
          <w:rFonts w:ascii="Times New Roman" w:eastAsia="Times New Roman" w:hAnsi="Times New Roman"/>
          <w:sz w:val="24"/>
          <w:szCs w:val="28"/>
        </w:rPr>
        <w:t>муниципальной услуги «Выдача разрешений на снос зеленых насаждений на территории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 xml:space="preserve">Верхние Белозерки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6A1232" w:rsidRDefault="00112CB6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Уведомление об оплате восстановительной стоимости </w:t>
      </w:r>
    </w:p>
    <w:p w:rsidR="006A1232" w:rsidRDefault="006A1232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</w:p>
    <w:p w:rsidR="006A1232" w:rsidRDefault="00112CB6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Уведомляю о перечислении восстановительной стоимости </w:t>
      </w:r>
    </w:p>
    <w:p w:rsidR="006A1232" w:rsidRDefault="00112CB6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«___» __________ 20__ года (указать дату уплаты восстановительной стоимости) </w:t>
      </w:r>
    </w:p>
    <w:p w:rsidR="006A1232" w:rsidRDefault="00112CB6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на бюджетный счет 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eastAsia="Times New Roman" w:hAnsi="Times New Roman"/>
          <w:sz w:val="24"/>
          <w:szCs w:val="28"/>
        </w:rPr>
        <w:t xml:space="preserve"> в связи с подачей заявления о выдаче разрешения на снос зеленых насаждений. 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Реквизиты получателя муниципальной услуги: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Наименование организации (Ф.И.О. физического лица) _____________</w:t>
      </w:r>
    </w:p>
    <w:p w:rsidR="006A1232" w:rsidRDefault="00112CB6">
      <w:pPr>
        <w:widowControl w:val="0"/>
        <w:spacing w:after="0" w:line="360" w:lineRule="auto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__________________________________________________________________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Юридический адрес (адрес местожительства для физических лиц</w:t>
      </w:r>
      <w:proofErr w:type="gramStart"/>
      <w:r>
        <w:rPr>
          <w:rFonts w:ascii="Times New Roman" w:eastAsia="Times New Roman" w:hAnsi="Times New Roman"/>
          <w:kern w:val="2"/>
          <w:sz w:val="24"/>
          <w:szCs w:val="28"/>
        </w:rPr>
        <w:t>):   </w:t>
      </w:r>
      <w:proofErr w:type="gramEnd"/>
      <w:r>
        <w:rPr>
          <w:rFonts w:ascii="Times New Roman" w:eastAsia="Times New Roman" w:hAnsi="Times New Roman"/>
          <w:kern w:val="2"/>
          <w:sz w:val="24"/>
          <w:szCs w:val="28"/>
        </w:rPr>
        <w:t xml:space="preserve"> __________________________________________________________________</w:t>
      </w:r>
    </w:p>
    <w:p w:rsidR="006A1232" w:rsidRDefault="00112CB6">
      <w:pPr>
        <w:spacing w:after="0" w:line="312" w:lineRule="auto"/>
        <w:ind w:firstLine="709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Почтовый адрес_______________________________________________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тел. __________________________</w:t>
      </w:r>
    </w:p>
    <w:p w:rsidR="006A1232" w:rsidRDefault="00112CB6">
      <w:pPr>
        <w:spacing w:after="0" w:line="312" w:lineRule="auto"/>
        <w:ind w:firstLine="709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Ф.И.О. доверенного лица (представителя) _________________________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тел. __________________________</w:t>
      </w:r>
    </w:p>
    <w:p w:rsidR="006A1232" w:rsidRDefault="00112CB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kern w:val="2"/>
          <w:sz w:val="24"/>
          <w:szCs w:val="28"/>
        </w:rPr>
        <w:t>Адрес электронной почты ______________________________________</w:t>
      </w: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4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kern w:val="2"/>
          <w:sz w:val="28"/>
          <w:szCs w:val="28"/>
        </w:rPr>
      </w:pPr>
    </w:p>
    <w:p w:rsidR="006A1232" w:rsidRDefault="006A1232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Приложение № 5</w:t>
      </w:r>
    </w:p>
    <w:p w:rsidR="006A1232" w:rsidRDefault="00112CB6">
      <w:pPr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к Административному регламенту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предоставления администрацией</w:t>
      </w:r>
    </w:p>
    <w:p w:rsidR="006A1232" w:rsidRDefault="00112CB6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сельского поселения </w:t>
      </w:r>
      <w:r w:rsidR="00F93732">
        <w:rPr>
          <w:rFonts w:ascii="Times New Roman" w:hAnsi="Times New Roman"/>
        </w:rPr>
        <w:t xml:space="preserve">Верхние Белозерки </w:t>
      </w:r>
      <w:r>
        <w:rPr>
          <w:rFonts w:ascii="Times New Roman" w:eastAsia="Times New Roman" w:hAnsi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сельского поселения </w:t>
      </w:r>
      <w:r w:rsidR="00F93732">
        <w:rPr>
          <w:rFonts w:ascii="Times New Roman" w:hAnsi="Times New Roman"/>
        </w:rPr>
        <w:t>Верхние Белозерки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>
        <w:rPr>
          <w:rFonts w:ascii="Times New Roman" w:eastAsia="Times New Roman" w:hAnsi="Times New Roman"/>
          <w:sz w:val="24"/>
          <w:szCs w:val="28"/>
        </w:rPr>
        <w:t xml:space="preserve">» </w:t>
      </w:r>
    </w:p>
    <w:p w:rsidR="006A1232" w:rsidRDefault="006A1232">
      <w:pPr>
        <w:spacing w:after="0" w:line="240" w:lineRule="auto"/>
        <w:ind w:left="4395"/>
        <w:jc w:val="center"/>
        <w:rPr>
          <w:rFonts w:ascii="Times New Roman" w:eastAsia="Times New Roman" w:hAnsi="Times New Roman"/>
          <w:bCs/>
          <w:kern w:val="2"/>
          <w:sz w:val="28"/>
          <w:szCs w:val="28"/>
        </w:rPr>
      </w:pPr>
    </w:p>
    <w:p w:rsidR="006A1232" w:rsidRDefault="00112CB6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8"/>
        </w:rPr>
      </w:pPr>
      <w:r>
        <w:rPr>
          <w:rFonts w:ascii="Times New Roman" w:eastAsia="Times New Roman" w:hAnsi="Times New Roman"/>
          <w:bCs/>
          <w:kern w:val="2"/>
          <w:sz w:val="24"/>
          <w:szCs w:val="28"/>
        </w:rPr>
        <w:t xml:space="preserve">Журнал </w:t>
      </w:r>
      <w:r>
        <w:rPr>
          <w:rFonts w:ascii="Times New Roman" w:eastAsia="Times New Roman" w:hAnsi="Times New Roman"/>
          <w:kern w:val="2"/>
          <w:sz w:val="24"/>
          <w:szCs w:val="28"/>
        </w:rPr>
        <w:t xml:space="preserve">регистрации заявлений на выдачу разрешений на снос зеленых насаждений </w:t>
      </w:r>
    </w:p>
    <w:p w:rsidR="006A1232" w:rsidRDefault="006A1232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</w:p>
    <w:tbl>
      <w:tblPr>
        <w:tblW w:w="9514" w:type="dxa"/>
        <w:tblLayout w:type="fixed"/>
        <w:tblLook w:val="04A0" w:firstRow="1" w:lastRow="0" w:firstColumn="1" w:lastColumn="0" w:noHBand="0" w:noVBand="1"/>
      </w:tblPr>
      <w:tblGrid>
        <w:gridCol w:w="739"/>
        <w:gridCol w:w="1894"/>
        <w:gridCol w:w="2608"/>
        <w:gridCol w:w="1859"/>
        <w:gridCol w:w="2414"/>
      </w:tblGrid>
      <w:tr w:rsidR="006A1232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Название организации – получателя муниципальной услуги, если получателем муниципальной услуги является организация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Ф.И.О. руководителя организации – получателя муниципальной услуги, если получателем муниципальной услуги является организация;</w:t>
            </w:r>
          </w:p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112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Роспись должностного лица, зарегистрировавшего заявление о предоставлении муниципальной услуги и прилагаемых к нему документов</w:t>
            </w:r>
          </w:p>
        </w:tc>
      </w:tr>
      <w:tr w:rsidR="006A1232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1232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1232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232" w:rsidRDefault="006A12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A1232" w:rsidRDefault="006A12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1232" w:rsidRDefault="006A1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A123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A1232"/>
    <w:rsid w:val="00112CB6"/>
    <w:rsid w:val="0017743B"/>
    <w:rsid w:val="005025F0"/>
    <w:rsid w:val="006A1232"/>
    <w:rsid w:val="00F9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049A3-54DA-4F07-AE6D-996783F5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A9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825F6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735F5B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nhideWhenUsed/>
    <w:rsid w:val="00F8654A"/>
    <w:rPr>
      <w:color w:val="0000FF"/>
      <w:u w:val="single"/>
    </w:rPr>
  </w:style>
  <w:style w:type="character" w:customStyle="1" w:styleId="a4">
    <w:name w:val="Посещённая гиперссылка"/>
    <w:uiPriority w:val="99"/>
    <w:semiHidden/>
    <w:unhideWhenUsed/>
    <w:rsid w:val="00F8654A"/>
    <w:rPr>
      <w:color w:val="800080"/>
      <w:u w:val="single"/>
    </w:rPr>
  </w:style>
  <w:style w:type="character" w:customStyle="1" w:styleId="a5">
    <w:name w:val="Основной текст Знак"/>
    <w:uiPriority w:val="99"/>
    <w:semiHidden/>
    <w:qFormat/>
    <w:rsid w:val="00F865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qFormat/>
    <w:rsid w:val="00F8654A"/>
  </w:style>
  <w:style w:type="character" w:customStyle="1" w:styleId="UnresolvedMention">
    <w:name w:val="Unresolved Mention"/>
    <w:uiPriority w:val="99"/>
    <w:semiHidden/>
    <w:unhideWhenUsed/>
    <w:qFormat/>
    <w:rsid w:val="00C76665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qFormat/>
    <w:rsid w:val="00F825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">
    <w:name w:val="ConsPlusNormal Знак"/>
    <w:qFormat/>
    <w:locked/>
    <w:rsid w:val="00F825F6"/>
    <w:rPr>
      <w:rFonts w:ascii="Arial" w:eastAsia="Calibri" w:hAnsi="Arial" w:cs="Arial"/>
      <w:sz w:val="22"/>
      <w:szCs w:val="22"/>
      <w:lang w:eastAsia="ru-RU" w:bidi="ar-SA"/>
    </w:rPr>
  </w:style>
  <w:style w:type="character" w:styleId="a6">
    <w:name w:val="Emphasis"/>
    <w:qFormat/>
    <w:rsid w:val="00F825F6"/>
    <w:rPr>
      <w:i/>
      <w:iCs/>
    </w:rPr>
  </w:style>
  <w:style w:type="character" w:styleId="a7">
    <w:name w:val="Strong"/>
    <w:qFormat/>
    <w:rsid w:val="00654E7B"/>
    <w:rPr>
      <w:b/>
      <w:b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semiHidden/>
    <w:unhideWhenUsed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alloon Text"/>
    <w:basedOn w:val="a"/>
    <w:uiPriority w:val="99"/>
    <w:semiHidden/>
    <w:unhideWhenUsed/>
    <w:qFormat/>
    <w:rsid w:val="00735F5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qFormat/>
    <w:rsid w:val="00735F5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qFormat/>
    <w:rsid w:val="00735F5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0">
    <w:name w:val="a6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qFormat/>
    <w:rsid w:val="00F8654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0">
    <w:name w:val="ConsPlusTitle"/>
    <w:qFormat/>
    <w:rsid w:val="00F825F6"/>
    <w:pPr>
      <w:widowControl w:val="0"/>
    </w:pPr>
    <w:rPr>
      <w:rFonts w:ascii="Arial" w:hAnsi="Arial" w:cs="Arial"/>
      <w:b/>
      <w:bCs/>
    </w:rPr>
  </w:style>
  <w:style w:type="paragraph" w:customStyle="1" w:styleId="ConsPlusNormal1">
    <w:name w:val="ConsPlusNormal"/>
    <w:qFormat/>
    <w:rsid w:val="00F825F6"/>
    <w:pPr>
      <w:widowControl w:val="0"/>
      <w:ind w:firstLine="720"/>
    </w:pPr>
    <w:rPr>
      <w:rFonts w:ascii="Arial" w:hAnsi="Arial" w:cs="Arial"/>
      <w:sz w:val="22"/>
      <w:szCs w:val="22"/>
    </w:rPr>
  </w:style>
  <w:style w:type="paragraph" w:customStyle="1" w:styleId="western">
    <w:name w:val="western"/>
    <w:basedOn w:val="a"/>
    <w:qFormat/>
    <w:rsid w:val="00786B39"/>
    <w:pPr>
      <w:spacing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5D0CF7"/>
    <w:pPr>
      <w:widowControl w:val="0"/>
      <w:spacing w:after="0" w:line="278" w:lineRule="exact"/>
      <w:ind w:firstLine="2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">
    <w:name w:val="Содержимое врезки"/>
    <w:basedOn w:val="a"/>
    <w:qFormat/>
  </w:style>
  <w:style w:type="numbering" w:customStyle="1" w:styleId="11">
    <w:name w:val="Нет списка1"/>
    <w:uiPriority w:val="99"/>
    <w:semiHidden/>
    <w:unhideWhenUsed/>
    <w:qFormat/>
    <w:rsid w:val="00F8654A"/>
  </w:style>
  <w:style w:type="table" w:styleId="af0">
    <w:name w:val="Table Grid"/>
    <w:basedOn w:val="a1"/>
    <w:uiPriority w:val="39"/>
    <w:rsid w:val="00F8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.samreg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31FDBF9D-59C2-4969-881D-BD4C70E38E9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BBA0BFB1-06C7-4E50-A8D3-FE1045784BF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95AD2-5320-46D6-83D4-E0551242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29</Pages>
  <Words>11071</Words>
  <Characters>63108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Этибаровна</dc:creator>
  <dc:description/>
  <cp:lastModifiedBy>RePack by Diakov</cp:lastModifiedBy>
  <cp:revision>6</cp:revision>
  <cp:lastPrinted>2022-07-12T11:08:00Z</cp:lastPrinted>
  <dcterms:created xsi:type="dcterms:W3CDTF">2021-11-18T15:05:00Z</dcterms:created>
  <dcterms:modified xsi:type="dcterms:W3CDTF">2022-07-12T11:13:00Z</dcterms:modified>
  <dc:language>ru-RU</dc:language>
</cp:coreProperties>
</file>